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881" w:rsidRDefault="00A67881" w:rsidP="00A67881">
      <w:pPr>
        <w:spacing w:after="56"/>
        <w:ind w:left="684"/>
        <w:jc w:val="center"/>
        <w:rPr>
          <w:rFonts w:ascii="Times New Roman" w:eastAsia="Times New Roman" w:hAnsi="Times New Roman" w:cs="Times New Roman"/>
        </w:rPr>
      </w:pPr>
      <w:r w:rsidRPr="00993077">
        <w:rPr>
          <w:b/>
          <w:noProof/>
          <w:sz w:val="28"/>
        </w:rPr>
        <w:drawing>
          <wp:inline distT="0" distB="0" distL="0" distR="0" wp14:anchorId="6F5DE96D" wp14:editId="00D0E90C">
            <wp:extent cx="420370" cy="53657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70" cy="53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67881" w:rsidRPr="00CC1072" w:rsidRDefault="00A67881" w:rsidP="00A67881">
      <w:pPr>
        <w:spacing w:after="0"/>
        <w:ind w:left="569"/>
        <w:jc w:val="center"/>
        <w:rPr>
          <w:rFonts w:ascii="Times New Roman" w:hAnsi="Times New Roman" w:cs="Times New Roman"/>
        </w:rPr>
      </w:pPr>
      <w:r w:rsidRPr="00CC1072">
        <w:rPr>
          <w:rFonts w:ascii="Times New Roman" w:hAnsi="Times New Roman" w:cs="Times New Roman"/>
          <w:b/>
          <w:sz w:val="28"/>
        </w:rPr>
        <w:t xml:space="preserve">      Regione Siciliana </w:t>
      </w:r>
    </w:p>
    <w:p w:rsidR="00A67881" w:rsidRPr="00CC1072" w:rsidRDefault="00A67881" w:rsidP="00A67881">
      <w:pPr>
        <w:spacing w:after="1" w:line="239" w:lineRule="auto"/>
        <w:ind w:left="2777" w:right="1509"/>
        <w:jc w:val="center"/>
        <w:rPr>
          <w:rFonts w:ascii="Times New Roman" w:hAnsi="Times New Roman" w:cs="Times New Roman"/>
          <w:sz w:val="20"/>
          <w:szCs w:val="20"/>
        </w:rPr>
      </w:pPr>
      <w:r w:rsidRPr="00CC1072">
        <w:rPr>
          <w:rFonts w:ascii="Times New Roman" w:hAnsi="Times New Roman" w:cs="Times New Roman"/>
          <w:sz w:val="20"/>
          <w:szCs w:val="20"/>
        </w:rPr>
        <w:t xml:space="preserve">Assessorato dell'istruzione e della formazione professionale Dipartimento dell'istruzione, dell’università e del diritto allo studio  </w:t>
      </w:r>
    </w:p>
    <w:p w:rsidR="00A67881" w:rsidRPr="00CC1072" w:rsidRDefault="00A67881" w:rsidP="00A67881">
      <w:pPr>
        <w:spacing w:after="0"/>
        <w:ind w:left="1241"/>
        <w:jc w:val="center"/>
        <w:rPr>
          <w:rFonts w:ascii="Times New Roman" w:hAnsi="Times New Roman" w:cs="Times New Roman"/>
          <w:sz w:val="20"/>
          <w:szCs w:val="20"/>
        </w:rPr>
      </w:pPr>
      <w:r w:rsidRPr="00CC1072">
        <w:rPr>
          <w:rFonts w:ascii="Times New Roman" w:hAnsi="Times New Roman" w:cs="Times New Roman"/>
          <w:b/>
          <w:sz w:val="20"/>
          <w:szCs w:val="20"/>
        </w:rPr>
        <w:t xml:space="preserve">Servizio 1 Funzionamento scuole statali </w:t>
      </w:r>
    </w:p>
    <w:p w:rsidR="001B7A34" w:rsidRDefault="001B7A34" w:rsidP="00A67881">
      <w:pPr>
        <w:spacing w:after="56"/>
        <w:jc w:val="both"/>
      </w:pPr>
    </w:p>
    <w:p w:rsidR="00CC1072" w:rsidRPr="00CC1072" w:rsidRDefault="00CC1072" w:rsidP="00A67881">
      <w:pPr>
        <w:spacing w:after="56"/>
        <w:jc w:val="both"/>
        <w:rPr>
          <w:rFonts w:ascii="Times New Roman" w:hAnsi="Times New Roman" w:cs="Times New Roman"/>
          <w:sz w:val="24"/>
          <w:szCs w:val="24"/>
        </w:rPr>
      </w:pPr>
      <w:r w:rsidRPr="00CC1072">
        <w:rPr>
          <w:rFonts w:ascii="Times New Roman" w:hAnsi="Times New Roman" w:cs="Times New Roman"/>
          <w:sz w:val="24"/>
          <w:szCs w:val="24"/>
        </w:rPr>
        <w:t>Allegato B</w:t>
      </w:r>
      <w:bookmarkStart w:id="0" w:name="_GoBack"/>
      <w:bookmarkEnd w:id="0"/>
    </w:p>
    <w:tbl>
      <w:tblPr>
        <w:tblStyle w:val="TableGrid"/>
        <w:tblW w:w="9753" w:type="dxa"/>
        <w:tblInd w:w="-293" w:type="dxa"/>
        <w:tblCellMar>
          <w:top w:w="255" w:type="dxa"/>
          <w:left w:w="108" w:type="dxa"/>
          <w:bottom w:w="64" w:type="dxa"/>
          <w:right w:w="24" w:type="dxa"/>
        </w:tblCellMar>
        <w:tblLook w:val="04A0" w:firstRow="1" w:lastRow="0" w:firstColumn="1" w:lastColumn="0" w:noHBand="0" w:noVBand="1"/>
      </w:tblPr>
      <w:tblGrid>
        <w:gridCol w:w="2439"/>
        <w:gridCol w:w="2439"/>
        <w:gridCol w:w="2436"/>
        <w:gridCol w:w="2439"/>
      </w:tblGrid>
      <w:tr w:rsidR="001B7A34" w:rsidTr="00A67881">
        <w:trPr>
          <w:trHeight w:val="359"/>
        </w:trPr>
        <w:tc>
          <w:tcPr>
            <w:tcW w:w="24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B7A34" w:rsidRDefault="00034BB5">
            <w:pPr>
              <w:ind w:left="18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CRITERI DI SELEZIONE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1B7A34" w:rsidRDefault="00034BB5" w:rsidP="00A67881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CRITERI DI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VALUTAZIONE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43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1B7A34" w:rsidRDefault="00034BB5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MODALITÀ DI VALUTAZIONE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4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B7A34" w:rsidRDefault="00034BB5">
            <w:pPr>
              <w:ind w:right="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PUNTEGGIO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1B7A34" w:rsidTr="00A67881">
        <w:trPr>
          <w:trHeight w:val="1221"/>
        </w:trPr>
        <w:tc>
          <w:tcPr>
            <w:tcW w:w="2439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1B7A34" w:rsidRDefault="00034BB5">
            <w:pPr>
              <w:spacing w:after="159"/>
              <w:ind w:left="658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Titoli di studio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1B7A34" w:rsidRDefault="00034BB5">
            <w:pPr>
              <w:ind w:left="509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4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1B7A34" w:rsidRDefault="00034BB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Votazione riportata al termine del corso di laurea magistrale/specialistica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43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1B7A34" w:rsidRDefault="00034BB5">
            <w:pPr>
              <w:spacing w:after="1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Fino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vot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90: punti   2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1B7A34" w:rsidRDefault="00034BB5">
            <w:pPr>
              <w:spacing w:after="14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 91 a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100:  punti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3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Da </w:t>
            </w:r>
          </w:p>
          <w:p w:rsidR="001B7A34" w:rsidRDefault="00034BB5">
            <w:pPr>
              <w:spacing w:after="14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101 a 110: punti 4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1B7A34" w:rsidRDefault="00034BB5">
            <w:r>
              <w:rPr>
                <w:rFonts w:ascii="Times New Roman" w:eastAsia="Times New Roman" w:hAnsi="Times New Roman" w:cs="Times New Roman"/>
                <w:sz w:val="20"/>
              </w:rPr>
              <w:t xml:space="preserve">110 e lode: punti 5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4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1B7A34" w:rsidRDefault="00034BB5">
            <w:pPr>
              <w:ind w:left="28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Max 5 punti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1B7A34" w:rsidTr="00A67881">
        <w:trPr>
          <w:trHeight w:val="551"/>
        </w:trPr>
        <w:tc>
          <w:tcPr>
            <w:tcW w:w="0" w:type="auto"/>
            <w:vMerge/>
            <w:tcBorders>
              <w:top w:val="nil"/>
              <w:left w:val="double" w:sz="4" w:space="0" w:color="000000"/>
              <w:bottom w:val="nil"/>
              <w:right w:val="double" w:sz="4" w:space="0" w:color="000000"/>
            </w:tcBorders>
          </w:tcPr>
          <w:p w:rsidR="001B7A34" w:rsidRDefault="001B7A34"/>
        </w:tc>
        <w:tc>
          <w:tcPr>
            <w:tcW w:w="24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1B7A34" w:rsidRDefault="00034BB5">
            <w:r>
              <w:rPr>
                <w:rFonts w:ascii="Times New Roman" w:eastAsia="Times New Roman" w:hAnsi="Times New Roman" w:cs="Times New Roman"/>
                <w:i/>
                <w:sz w:val="20"/>
              </w:rPr>
              <w:t>Ulteriore laurea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43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1B7A34" w:rsidRDefault="00034BB5">
            <w:r>
              <w:rPr>
                <w:rFonts w:ascii="Times New Roman" w:eastAsia="Times New Roman" w:hAnsi="Times New Roman" w:cs="Times New Roman"/>
                <w:sz w:val="20"/>
              </w:rPr>
              <w:t xml:space="preserve"> 3 punti per l’ulteriore titolo di laurea posseduto 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4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1B7A34" w:rsidRDefault="00034BB5">
            <w:pPr>
              <w:ind w:left="28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Max 3 punti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1B7A34" w:rsidTr="00A67881">
        <w:trPr>
          <w:trHeight w:val="649"/>
        </w:trPr>
        <w:tc>
          <w:tcPr>
            <w:tcW w:w="0" w:type="auto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B7A34" w:rsidRDefault="001B7A34"/>
        </w:tc>
        <w:tc>
          <w:tcPr>
            <w:tcW w:w="24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1B7A34" w:rsidRDefault="00034BB5">
            <w:pPr>
              <w:ind w:right="85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>Master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43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1B7A34" w:rsidRDefault="00034BB5">
            <w:r>
              <w:rPr>
                <w:rFonts w:ascii="Times New Roman" w:eastAsia="Times New Roman" w:hAnsi="Times New Roman" w:cs="Times New Roman"/>
                <w:sz w:val="20"/>
              </w:rPr>
              <w:t xml:space="preserve">1 punti di Master di I livello; 2 punti Master di II livello.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4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1B7A34" w:rsidRDefault="00034BB5">
            <w:pPr>
              <w:ind w:left="28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Max 5 punti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1B7A34" w:rsidTr="00A67881">
        <w:trPr>
          <w:trHeight w:val="2111"/>
        </w:trPr>
        <w:tc>
          <w:tcPr>
            <w:tcW w:w="24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1B7A34" w:rsidRDefault="00034BB5" w:rsidP="00A67881">
            <w:pPr>
              <w:spacing w:after="129" w:line="287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Esperienza professionale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1B7A34" w:rsidRDefault="00034BB5">
            <w:pPr>
              <w:ind w:left="509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4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1B7A34" w:rsidRDefault="00034BB5" w:rsidP="00A67881">
            <w:pPr>
              <w:spacing w:after="48" w:line="287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Esperienza professionale maturata in settori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1B7A34" w:rsidRDefault="00034BB5">
            <w:pPr>
              <w:ind w:left="34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attinenti all’ambito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1B7A34" w:rsidRDefault="00034BB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professionale del presente Avviso.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43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1B7A34" w:rsidRDefault="00034BB5">
            <w:pPr>
              <w:spacing w:after="191" w:line="299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n. 1 punti per ciascuna esperienza professionale  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1B7A34" w:rsidRDefault="00034BB5"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gestione corsi, coordinamento </w:t>
            </w:r>
          </w:p>
          <w:p w:rsidR="001B7A34" w:rsidRDefault="00034BB5" w:rsidP="00A67881">
            <w:pPr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attività di gruppo</w:t>
            </w:r>
            <w:r w:rsidR="00A67881">
              <w:rPr>
                <w:rFonts w:ascii="Times New Roman" w:eastAsia="Times New Roman" w:hAnsi="Times New Roman" w:cs="Times New Roman"/>
                <w:sz w:val="16"/>
              </w:rPr>
              <w:t>)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1B7A34" w:rsidRDefault="00034BB5">
            <w:pPr>
              <w:spacing w:after="16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1B7A34" w:rsidRDefault="00034BB5">
            <w:pPr>
              <w:spacing w:after="16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1B7A34" w:rsidRDefault="00034BB5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4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1B7A34" w:rsidRDefault="00034BB5">
            <w:pPr>
              <w:ind w:left="28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Max 7 punti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1B7A34">
        <w:trPr>
          <w:trHeight w:val="1027"/>
        </w:trPr>
        <w:tc>
          <w:tcPr>
            <w:tcW w:w="24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1B7A34" w:rsidRDefault="00034BB5">
            <w:pPr>
              <w:ind w:left="22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4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1B7A34" w:rsidRDefault="00034BB5">
            <w:pPr>
              <w:ind w:left="2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43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1B7A34" w:rsidRDefault="00034BB5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43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1B7A34" w:rsidRDefault="00034BB5">
            <w:pPr>
              <w:ind w:right="9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Max…………punti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</w:tbl>
    <w:p w:rsidR="00034BB5" w:rsidRDefault="00034BB5"/>
    <w:sectPr w:rsidR="00034BB5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A34"/>
    <w:rsid w:val="00034BB5"/>
    <w:rsid w:val="001B7A34"/>
    <w:rsid w:val="00A67881"/>
    <w:rsid w:val="00CC1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8529E"/>
  <w15:docId w15:val="{7AAB1227-26B1-45BE-A389-CF70FB0DE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RGIC83300X</dc:creator>
  <cp:keywords/>
  <cp:lastModifiedBy>Windows User</cp:lastModifiedBy>
  <cp:revision>3</cp:revision>
  <dcterms:created xsi:type="dcterms:W3CDTF">2025-03-03T22:43:00Z</dcterms:created>
  <dcterms:modified xsi:type="dcterms:W3CDTF">2025-03-03T22:44:00Z</dcterms:modified>
</cp:coreProperties>
</file>